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CA47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A47BF" w:rsidRDefault="00CA47BF" w:rsidP="00CA47BF">
            <w:pPr>
              <w:rPr>
                <w:rFonts w:ascii="Candara" w:hAnsi="Candara"/>
                <w:bCs/>
                <w:sz w:val="24"/>
                <w:szCs w:val="24"/>
                <w:lang w:val="en-US"/>
              </w:rPr>
            </w:pPr>
            <w:r w:rsidRPr="00CA47BF">
              <w:rPr>
                <w:rFonts w:ascii="Candara" w:hAnsi="Candara"/>
                <w:bCs/>
                <w:szCs w:val="24"/>
                <w:lang w:val="en-US"/>
              </w:rPr>
              <w:t>Inter-American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A47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15EM020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A47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A47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Master’s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B154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3019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3006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71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Aleksandra Izgarjan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71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Aleksandra Izgarjan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3006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CA47BF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A47BF">
              <w:rPr>
                <w:rFonts w:ascii="Candara" w:hAnsi="Candara"/>
                <w:b/>
              </w:rPr>
              <w:t xml:space="preserve">PURPOSE AND OVERVIEW </w:t>
            </w:r>
            <w:r w:rsidR="00B54668" w:rsidRPr="00CA47BF">
              <w:rPr>
                <w:rFonts w:ascii="Candara" w:hAnsi="Candara"/>
                <w:b/>
              </w:rPr>
              <w:t xml:space="preserve">(max 5-10 </w:t>
            </w:r>
            <w:r w:rsidR="00315601" w:rsidRPr="00CA47BF">
              <w:rPr>
                <w:rFonts w:ascii="Candara" w:hAnsi="Candara"/>
                <w:b/>
              </w:rPr>
              <w:t>sentences</w:t>
            </w:r>
            <w:r w:rsidR="00B54668" w:rsidRPr="00CA47BF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A47BF" w:rsidRDefault="00CA47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A47BF">
              <w:rPr>
                <w:rFonts w:ascii="Candara" w:hAnsi="Candara"/>
                <w:szCs w:val="22"/>
                <w:lang w:val="en-US"/>
              </w:rPr>
              <w:t>The objective of the course is to develop intercultural competence and to enable students to discuss literary works from different American contexts. It explores diversity of Inter-American literature, intertextuality and parallel development of literary forms, narrative strategy, motifs and structures which are typical for Inter-American literature.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A47BF" w:rsidRDefault="00CA47B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A47BF">
              <w:rPr>
                <w:rFonts w:ascii="Candara" w:hAnsi="Candara"/>
                <w:szCs w:val="22"/>
                <w:lang w:val="en-US"/>
              </w:rPr>
              <w:lastRenderedPageBreak/>
              <w:t>Development of literary forms in Inter-American literature. Exploration of voices which have not been a part of the mainstream discourse and politics in American history because they problematize the perception of history and the category of personal and political/national identity.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F37E5" w:rsidRDefault="00AF37E5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F37E5">
              <w:rPr>
                <w:rFonts w:ascii="Candara" w:hAnsi="Candara"/>
                <w:lang w:val="en-US"/>
              </w:rPr>
              <w:t>Descriptive and comparative method. close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9E334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E334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9E3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000000"/>
                <w:lang w:val="sr-Latn-RS"/>
              </w:rPr>
            </w:pPr>
            <w:r w:rsidRPr="009E3348">
              <w:rPr>
                <w:rFonts w:ascii="Candara" w:hAnsi="Candara"/>
                <w:color w:val="000000"/>
                <w:lang w:val="sr-Latn-RS"/>
              </w:rPr>
              <w:t>Borges, Jorge Luis</w:t>
            </w:r>
            <w:r>
              <w:rPr>
                <w:rFonts w:ascii="Candara" w:hAnsi="Candara"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/>
                <w:iCs/>
                <w:color w:val="000000"/>
                <w:lang w:val="sr-Latn-RS"/>
              </w:rPr>
              <w:t>An Introduction to American Literature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color w:val="000000"/>
                <w:lang w:val="sr-Latn-RS"/>
              </w:rPr>
              <w:t>Lexington, KY: University Press of Kentucky</w:t>
            </w:r>
            <w:r>
              <w:rPr>
                <w:rFonts w:ascii="Candara" w:hAnsi="Candara"/>
                <w:color w:val="000000"/>
                <w:lang w:val="sr-Latn-RS"/>
              </w:rPr>
              <w:t>, 1974</w:t>
            </w:r>
          </w:p>
          <w:p w:rsidR="009E3348" w:rsidRDefault="009E3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color w:val="000000"/>
                <w:lang w:val="sr-Latn-RS"/>
              </w:rPr>
            </w:pPr>
            <w:r w:rsidRPr="009E3348">
              <w:rPr>
                <w:rFonts w:ascii="Candara" w:hAnsi="Candara"/>
                <w:color w:val="000000"/>
                <w:lang w:val="sr-Latn-RS"/>
              </w:rPr>
              <w:t xml:space="preserve">Buchenau, Barbara and </w:t>
            </w:r>
            <w:r w:rsidRPr="009E3348">
              <w:rPr>
                <w:rFonts w:ascii="Candara" w:hAnsi="Candara"/>
                <w:iCs/>
                <w:color w:val="000000"/>
                <w:lang w:val="sr-Latn-RS"/>
              </w:rPr>
              <w:t>Marietta Messmer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Cs/>
                <w:color w:val="000000"/>
                <w:lang w:val="sr-Latn-RS"/>
              </w:rPr>
              <w:t xml:space="preserve">“Intercultural Negotiations in the Americas and Beyond”. </w:t>
            </w:r>
            <w:r w:rsidRPr="009E3348">
              <w:rPr>
                <w:rFonts w:ascii="Candara" w:hAnsi="Candara"/>
                <w:i/>
                <w:iCs/>
                <w:color w:val="000000"/>
                <w:lang w:val="sr-Latn-RS"/>
              </w:rPr>
              <w:t>Special issue of Comparative Literature and Culture Web 3.2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Cs/>
                <w:color w:val="000000"/>
                <w:lang w:val="sr-Latn-RS"/>
              </w:rPr>
              <w:t>2001</w:t>
            </w:r>
          </w:p>
          <w:p w:rsidR="009E3348" w:rsidRDefault="009E3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RS"/>
              </w:rPr>
            </w:pPr>
            <w:r w:rsidRPr="009E3348">
              <w:rPr>
                <w:rFonts w:ascii="Candara" w:hAnsi="Candara"/>
                <w:lang w:val="sr-Latn-RS"/>
              </w:rPr>
              <w:t>Fitz, Earl E.</w:t>
            </w:r>
            <w:r>
              <w:rPr>
                <w:rFonts w:ascii="Candara" w:hAnsi="Candara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/>
                <w:lang w:val="sr-Latn-RS"/>
              </w:rPr>
              <w:t>Rediscovering the New World: Inter-American Literature in a Comparative Context</w:t>
            </w:r>
            <w:r>
              <w:rPr>
                <w:rFonts w:ascii="Candara" w:hAnsi="Candara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lang w:val="sr-Latn-RS"/>
              </w:rPr>
              <w:t>University of Iowa Press</w:t>
            </w:r>
            <w:r>
              <w:rPr>
                <w:rFonts w:ascii="Candara" w:hAnsi="Candara"/>
                <w:lang w:val="sr-Latn-RS"/>
              </w:rPr>
              <w:t>, 1991</w:t>
            </w:r>
          </w:p>
          <w:p w:rsidR="009E3348" w:rsidRDefault="009E3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000000"/>
                <w:lang w:val="sr-Latn-RS"/>
              </w:rPr>
            </w:pPr>
            <w:r w:rsidRPr="009E3348">
              <w:rPr>
                <w:rFonts w:ascii="Candara" w:hAnsi="Candara"/>
                <w:color w:val="000000"/>
                <w:lang w:val="sr-Latn-RS"/>
              </w:rPr>
              <w:t xml:space="preserve">Hagenbüchle, Roland and Josef Raab </w:t>
            </w:r>
            <w:r w:rsidRPr="009E3348">
              <w:rPr>
                <w:rFonts w:ascii="Candara" w:hAnsi="Candara"/>
                <w:color w:val="000000"/>
                <w:lang w:val="sr-Cyrl-CS"/>
              </w:rPr>
              <w:t>(</w:t>
            </w:r>
            <w:r w:rsidRPr="009E3348">
              <w:rPr>
                <w:rFonts w:ascii="Candara" w:hAnsi="Candara"/>
                <w:color w:val="000000"/>
                <w:lang w:val="sr-Latn-RS"/>
              </w:rPr>
              <w:t>eds.)</w:t>
            </w:r>
            <w:r>
              <w:rPr>
                <w:rFonts w:ascii="Candara" w:hAnsi="Candara"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/>
                <w:iCs/>
                <w:color w:val="000000"/>
                <w:lang w:val="sr-Latn-RS"/>
              </w:rPr>
              <w:t>Negotiations of America’s National Identity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color w:val="000000"/>
                <w:lang w:val="sr-Latn-RS"/>
              </w:rPr>
              <w:t>Tübingen: Stauffenburg</w:t>
            </w:r>
            <w:r>
              <w:rPr>
                <w:rFonts w:ascii="Candara" w:hAnsi="Candara"/>
                <w:color w:val="000000"/>
                <w:lang w:val="sr-Latn-RS"/>
              </w:rPr>
              <w:t>, 2000</w:t>
            </w:r>
          </w:p>
          <w:p w:rsidR="009E3348" w:rsidRPr="009E3348" w:rsidRDefault="009E3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Cs/>
                <w:color w:val="000000"/>
                <w:lang w:val="sr-Latn-RS"/>
              </w:rPr>
            </w:pPr>
            <w:r w:rsidRPr="009E3348">
              <w:rPr>
                <w:rFonts w:ascii="Candara" w:hAnsi="Candara"/>
                <w:iCs/>
                <w:color w:val="000000"/>
                <w:lang w:val="sr-Latn-RS"/>
              </w:rPr>
              <w:t>Raab Josef and Martin Butler (eds.)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/>
                <w:iCs/>
                <w:color w:val="000000"/>
                <w:lang w:val="sr-Latn-RS"/>
              </w:rPr>
              <w:t>Hybrid Americas: Contacts, Contrasts, and Confluences in New World Literatures and Cultures. Inter-American Perspectives / Perspectivas Interamericanas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 xml:space="preserve">, </w:t>
            </w:r>
            <w:r w:rsidRPr="009E3348">
              <w:rPr>
                <w:rFonts w:ascii="Candara" w:hAnsi="Candara"/>
                <w:iCs/>
                <w:color w:val="000000"/>
                <w:lang w:val="sr-Latn-RS"/>
              </w:rPr>
              <w:t>Bilingual Review Press</w:t>
            </w:r>
            <w:r>
              <w:rPr>
                <w:rFonts w:ascii="Candara" w:hAnsi="Candara"/>
                <w:iCs/>
                <w:color w:val="000000"/>
                <w:lang w:val="sr-Latn-RS"/>
              </w:rPr>
              <w:t>, 2008</w:t>
            </w:r>
          </w:p>
          <w:p w:rsidR="009E3348" w:rsidRPr="009E3348" w:rsidRDefault="009E33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E3348" w:rsidRDefault="00CA4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E3348">
              <w:rPr>
                <w:rFonts w:ascii="Candara" w:hAnsi="Candara"/>
              </w:rPr>
              <w:t>Written exam (50%), oral exam (50%)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A4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3348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76" w:rsidRDefault="00720276" w:rsidP="00864926">
      <w:pPr>
        <w:spacing w:after="0" w:line="240" w:lineRule="auto"/>
      </w:pPr>
      <w:r>
        <w:separator/>
      </w:r>
    </w:p>
  </w:endnote>
  <w:endnote w:type="continuationSeparator" w:id="0">
    <w:p w:rsidR="00720276" w:rsidRDefault="007202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76" w:rsidRDefault="00720276" w:rsidP="00864926">
      <w:pPr>
        <w:spacing w:after="0" w:line="240" w:lineRule="auto"/>
      </w:pPr>
      <w:r>
        <w:separator/>
      </w:r>
    </w:p>
  </w:footnote>
  <w:footnote w:type="continuationSeparator" w:id="0">
    <w:p w:rsidR="00720276" w:rsidRDefault="00720276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2E4631"/>
    <w:rsid w:val="0030063C"/>
    <w:rsid w:val="00315601"/>
    <w:rsid w:val="00323176"/>
    <w:rsid w:val="003A5E98"/>
    <w:rsid w:val="00431EFA"/>
    <w:rsid w:val="004718C4"/>
    <w:rsid w:val="004B0FB7"/>
    <w:rsid w:val="004D1C7E"/>
    <w:rsid w:val="005B0885"/>
    <w:rsid w:val="006B3B3A"/>
    <w:rsid w:val="00720276"/>
    <w:rsid w:val="00783C57"/>
    <w:rsid w:val="00864926"/>
    <w:rsid w:val="00911529"/>
    <w:rsid w:val="009906EA"/>
    <w:rsid w:val="009B5BBF"/>
    <w:rsid w:val="009D3AC4"/>
    <w:rsid w:val="009E3348"/>
    <w:rsid w:val="00A10286"/>
    <w:rsid w:val="00A1335D"/>
    <w:rsid w:val="00A40B78"/>
    <w:rsid w:val="00AF37E5"/>
    <w:rsid w:val="00B15452"/>
    <w:rsid w:val="00B54668"/>
    <w:rsid w:val="00C60C45"/>
    <w:rsid w:val="00C90691"/>
    <w:rsid w:val="00CA47BF"/>
    <w:rsid w:val="00CB49D8"/>
    <w:rsid w:val="00DB43CC"/>
    <w:rsid w:val="00E60599"/>
    <w:rsid w:val="00E71A0B"/>
    <w:rsid w:val="00E857F8"/>
    <w:rsid w:val="00EC53EE"/>
    <w:rsid w:val="00F06AFA"/>
    <w:rsid w:val="00F3019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0C6B8-304E-432C-BE27-E7F3CB6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0140-1C1F-4191-8C93-37DC80E9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7</cp:revision>
  <cp:lastPrinted>2015-12-23T11:47:00Z</cp:lastPrinted>
  <dcterms:created xsi:type="dcterms:W3CDTF">2016-07-13T23:44:00Z</dcterms:created>
  <dcterms:modified xsi:type="dcterms:W3CDTF">2016-07-14T23:27:00Z</dcterms:modified>
</cp:coreProperties>
</file>